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5640" w14:textId="23191AAE" w:rsidR="003D2D59" w:rsidRDefault="003D2D59" w:rsidP="008E58BD">
      <w:pPr>
        <w:rPr>
          <w:sz w:val="24"/>
          <w:szCs w:val="24"/>
        </w:rPr>
      </w:pPr>
      <w:r>
        <w:rPr>
          <w:sz w:val="24"/>
          <w:szCs w:val="24"/>
        </w:rPr>
        <w:t>Dated 29</w:t>
      </w:r>
      <w:r w:rsidRPr="003D2D59">
        <w:rPr>
          <w:sz w:val="24"/>
          <w:szCs w:val="24"/>
          <w:vertAlign w:val="superscript"/>
        </w:rPr>
        <w:t>th</w:t>
      </w:r>
      <w:r>
        <w:rPr>
          <w:sz w:val="24"/>
          <w:szCs w:val="24"/>
        </w:rPr>
        <w:t xml:space="preserve"> March 2021</w:t>
      </w:r>
    </w:p>
    <w:p w14:paraId="5E101EF2" w14:textId="5F404B80" w:rsidR="008E58BD" w:rsidRPr="001B1F19" w:rsidRDefault="008E58BD" w:rsidP="008E58BD">
      <w:pPr>
        <w:rPr>
          <w:sz w:val="24"/>
          <w:szCs w:val="24"/>
        </w:rPr>
      </w:pPr>
      <w:r w:rsidRPr="001B1F19">
        <w:rPr>
          <w:sz w:val="24"/>
          <w:szCs w:val="24"/>
        </w:rPr>
        <w:t>Dear LT and HT Consumers,</w:t>
      </w:r>
    </w:p>
    <w:p w14:paraId="27760787" w14:textId="0E446851" w:rsidR="001B1F19" w:rsidRDefault="001B1F19" w:rsidP="008E58BD">
      <w:pPr>
        <w:rPr>
          <w:sz w:val="24"/>
          <w:szCs w:val="24"/>
        </w:rPr>
      </w:pPr>
      <w:r>
        <w:rPr>
          <w:sz w:val="24"/>
          <w:szCs w:val="24"/>
        </w:rPr>
        <w:t>Greetings from M/S Strom Energie Pvt. Ltd</w:t>
      </w:r>
    </w:p>
    <w:p w14:paraId="2B80088D" w14:textId="108A5F48" w:rsidR="008E58BD" w:rsidRPr="001B1F19" w:rsidRDefault="008E58BD" w:rsidP="008E58BD">
      <w:pPr>
        <w:rPr>
          <w:sz w:val="24"/>
          <w:szCs w:val="24"/>
        </w:rPr>
      </w:pPr>
      <w:r w:rsidRPr="001B1F19">
        <w:rPr>
          <w:sz w:val="24"/>
          <w:szCs w:val="24"/>
        </w:rPr>
        <w:t>This has further reference to the expected revision in Demand charges by MSEDCL as per MERC MYT Order.</w:t>
      </w:r>
    </w:p>
    <w:p w14:paraId="69D4CC82" w14:textId="77777777" w:rsidR="008E58BD" w:rsidRPr="001B1F19" w:rsidRDefault="008E58BD" w:rsidP="008E58BD">
      <w:pPr>
        <w:rPr>
          <w:sz w:val="24"/>
          <w:szCs w:val="24"/>
        </w:rPr>
      </w:pPr>
      <w:r w:rsidRPr="001B1F19">
        <w:rPr>
          <w:sz w:val="24"/>
          <w:szCs w:val="24"/>
        </w:rPr>
        <w:t>In FY 2020-2021, MSEDCL extended facility to change the demand with on line comfortable facility to various LT as well as HT consumers.</w:t>
      </w:r>
    </w:p>
    <w:p w14:paraId="23B6756A" w14:textId="77777777" w:rsidR="008E58BD" w:rsidRPr="001B1F19" w:rsidRDefault="008E58BD" w:rsidP="008E58BD">
      <w:pPr>
        <w:rPr>
          <w:sz w:val="24"/>
          <w:szCs w:val="24"/>
        </w:rPr>
      </w:pPr>
      <w:r w:rsidRPr="001B1F19">
        <w:rPr>
          <w:sz w:val="24"/>
          <w:szCs w:val="24"/>
        </w:rPr>
        <w:t>For HT Consumers, In FY 2020-2021, minimum Billed Demand criteria on basis of Contract Demand was 55% of Contract Demand.</w:t>
      </w:r>
    </w:p>
    <w:p w14:paraId="29C32359" w14:textId="77777777" w:rsidR="008E58BD" w:rsidRPr="001B1F19" w:rsidRDefault="008E58BD" w:rsidP="008E58BD">
      <w:pPr>
        <w:rPr>
          <w:sz w:val="24"/>
          <w:szCs w:val="24"/>
        </w:rPr>
      </w:pPr>
      <w:r w:rsidRPr="001B1F19">
        <w:rPr>
          <w:sz w:val="24"/>
          <w:szCs w:val="24"/>
        </w:rPr>
        <w:t>Now for same HT consumers, In FY 2021-2022, minimum Billed Demand criteria on basis of Contract Demand will be 60% of Contract demand with increase in per kVA rate of Billed Demand. In both ways billed demand charges are going to be increased.</w:t>
      </w:r>
    </w:p>
    <w:p w14:paraId="3E2FDDE1" w14:textId="77777777" w:rsidR="008E58BD" w:rsidRPr="001B1F19" w:rsidRDefault="008E58BD" w:rsidP="008E58BD">
      <w:pPr>
        <w:rPr>
          <w:sz w:val="24"/>
          <w:szCs w:val="24"/>
        </w:rPr>
      </w:pPr>
      <w:r w:rsidRPr="001B1F19">
        <w:rPr>
          <w:sz w:val="24"/>
          <w:szCs w:val="24"/>
        </w:rPr>
        <w:t>In addition to the same Electricity Duty is also major factor to be considered on Demand Charges.</w:t>
      </w:r>
    </w:p>
    <w:p w14:paraId="4D5FE4B1" w14:textId="77777777" w:rsidR="008E58BD" w:rsidRPr="001B1F19" w:rsidRDefault="008E58BD" w:rsidP="008E58BD">
      <w:pPr>
        <w:rPr>
          <w:sz w:val="24"/>
          <w:szCs w:val="24"/>
        </w:rPr>
      </w:pPr>
      <w:r w:rsidRPr="001B1F19">
        <w:rPr>
          <w:sz w:val="24"/>
          <w:szCs w:val="24"/>
        </w:rPr>
        <w:t>For LT Consumers, In FY 2020-2021, minimum Billed Demand criteria on basis of Contract Demand was 40% of Contract Demand.</w:t>
      </w:r>
    </w:p>
    <w:p w14:paraId="72D53FFA" w14:textId="77777777" w:rsidR="008E58BD" w:rsidRPr="001B1F19" w:rsidRDefault="008E58BD" w:rsidP="008E58BD">
      <w:pPr>
        <w:rPr>
          <w:sz w:val="24"/>
          <w:szCs w:val="24"/>
        </w:rPr>
      </w:pPr>
      <w:r w:rsidRPr="001B1F19">
        <w:rPr>
          <w:sz w:val="24"/>
          <w:szCs w:val="24"/>
        </w:rPr>
        <w:t>Now for same LT consumers, In FY 2021-2022, minimum Billed Demand criteria on basis of Contract Demand will be 40% of Contract demand with increase in per kVA rate of Billed Demand. In this way billed demand charges are going to be increased.</w:t>
      </w:r>
    </w:p>
    <w:p w14:paraId="7A044650" w14:textId="77777777" w:rsidR="008E58BD" w:rsidRPr="001B1F19" w:rsidRDefault="008E58BD" w:rsidP="008E58BD">
      <w:pPr>
        <w:rPr>
          <w:sz w:val="24"/>
          <w:szCs w:val="24"/>
        </w:rPr>
      </w:pPr>
      <w:r w:rsidRPr="001B1F19">
        <w:rPr>
          <w:sz w:val="24"/>
          <w:szCs w:val="24"/>
        </w:rPr>
        <w:t>Since the Demand Charges for each type of consumers are different, we are unable to mention in this confirmation.</w:t>
      </w:r>
    </w:p>
    <w:p w14:paraId="110A6BDE" w14:textId="4B2588B7" w:rsidR="008E58BD" w:rsidRDefault="008E58BD" w:rsidP="008E58BD">
      <w:pPr>
        <w:rPr>
          <w:sz w:val="24"/>
          <w:szCs w:val="24"/>
        </w:rPr>
      </w:pPr>
      <w:r w:rsidRPr="001B1F19">
        <w:rPr>
          <w:sz w:val="24"/>
          <w:szCs w:val="24"/>
        </w:rPr>
        <w:t xml:space="preserve">We have attached two sample cases for understanding the impact of the demand charges on yearly basis. Request you to understand the impact on the demand charges and take corrective actions accordingly. Please note that corrective actions will save your </w:t>
      </w:r>
      <w:proofErr w:type="gramStart"/>
      <w:r w:rsidRPr="001B1F19">
        <w:rPr>
          <w:sz w:val="24"/>
          <w:szCs w:val="24"/>
        </w:rPr>
        <w:t>hard earned</w:t>
      </w:r>
      <w:proofErr w:type="gramEnd"/>
      <w:r w:rsidRPr="001B1F19">
        <w:rPr>
          <w:sz w:val="24"/>
          <w:szCs w:val="24"/>
        </w:rPr>
        <w:t xml:space="preserve"> money on account of demand charges.</w:t>
      </w:r>
    </w:p>
    <w:p w14:paraId="79FAC3E5" w14:textId="5C4FB00C" w:rsidR="00962F8A" w:rsidRPr="001B1F19" w:rsidRDefault="00962F8A" w:rsidP="008E58BD">
      <w:pPr>
        <w:rPr>
          <w:sz w:val="24"/>
          <w:szCs w:val="24"/>
        </w:rPr>
      </w:pPr>
      <w:r>
        <w:rPr>
          <w:sz w:val="24"/>
          <w:szCs w:val="24"/>
        </w:rPr>
        <w:t>You can enter the respective values in same excel sheets and find out the potential of savings in your case.</w:t>
      </w:r>
    </w:p>
    <w:p w14:paraId="4A340734" w14:textId="4DD766A2" w:rsidR="008E58BD" w:rsidRDefault="008E58BD" w:rsidP="004F1E28">
      <w:pPr>
        <w:spacing w:after="0" w:line="240" w:lineRule="auto"/>
        <w:rPr>
          <w:rFonts w:eastAsia="Times New Roman" w:cstheme="minorHAnsi"/>
          <w:b/>
          <w:bCs/>
          <w:color w:val="000000"/>
          <w:sz w:val="24"/>
          <w:szCs w:val="24"/>
          <w:lang w:val="en-US" w:eastAsia="en-IN"/>
        </w:rPr>
      </w:pPr>
      <w:r w:rsidRPr="001B1F19">
        <w:rPr>
          <w:rFonts w:eastAsia="Times New Roman" w:cstheme="minorHAnsi"/>
          <w:b/>
          <w:bCs/>
          <w:color w:val="000000"/>
          <w:sz w:val="24"/>
          <w:szCs w:val="24"/>
          <w:lang w:val="en-US" w:eastAsia="en-IN"/>
        </w:rPr>
        <w:t>MSEDCL’s mail forwarded is enclosed for your reference.</w:t>
      </w:r>
    </w:p>
    <w:p w14:paraId="5B892732" w14:textId="37B19AE8" w:rsidR="00677CF3" w:rsidRDefault="00677CF3" w:rsidP="004F1E28">
      <w:pPr>
        <w:spacing w:after="0" w:line="240" w:lineRule="auto"/>
        <w:rPr>
          <w:rFonts w:eastAsia="Times New Roman" w:cstheme="minorHAnsi"/>
          <w:b/>
          <w:bCs/>
          <w:color w:val="000000"/>
          <w:sz w:val="24"/>
          <w:szCs w:val="24"/>
          <w:lang w:val="en-US" w:eastAsia="en-IN"/>
        </w:rPr>
      </w:pPr>
    </w:p>
    <w:p w14:paraId="339085C8" w14:textId="5F9FD01C" w:rsidR="00677CF3" w:rsidRPr="001B1F19" w:rsidRDefault="00677CF3" w:rsidP="004F1E28">
      <w:pPr>
        <w:spacing w:after="0" w:line="240" w:lineRule="auto"/>
        <w:rPr>
          <w:rFonts w:eastAsia="Times New Roman" w:cstheme="minorHAnsi"/>
          <w:b/>
          <w:bCs/>
          <w:color w:val="000000"/>
          <w:sz w:val="24"/>
          <w:szCs w:val="24"/>
          <w:lang w:val="en-US" w:eastAsia="en-IN"/>
        </w:rPr>
      </w:pPr>
      <w:r>
        <w:rPr>
          <w:rFonts w:eastAsia="Times New Roman" w:cstheme="minorHAnsi"/>
          <w:b/>
          <w:bCs/>
          <w:color w:val="000000"/>
          <w:sz w:val="24"/>
          <w:szCs w:val="24"/>
          <w:lang w:val="en-US" w:eastAsia="en-IN"/>
        </w:rPr>
        <w:t>Talware Yogendra</w:t>
      </w:r>
    </w:p>
    <w:p w14:paraId="36262843" w14:textId="70E35F70" w:rsidR="008E58BD" w:rsidRPr="001B1F19" w:rsidRDefault="008E58BD" w:rsidP="004F1E28">
      <w:pPr>
        <w:spacing w:after="0" w:line="240" w:lineRule="auto"/>
        <w:rPr>
          <w:rFonts w:eastAsia="Times New Roman" w:cstheme="minorHAnsi"/>
          <w:b/>
          <w:bCs/>
          <w:color w:val="000000"/>
          <w:sz w:val="24"/>
          <w:szCs w:val="24"/>
          <w:lang w:val="en-US" w:eastAsia="en-IN"/>
        </w:rPr>
      </w:pPr>
    </w:p>
    <w:p w14:paraId="5DD1485E" w14:textId="40D22194" w:rsidR="008E58BD" w:rsidRPr="001B1F19" w:rsidRDefault="008E58BD" w:rsidP="004F1E28">
      <w:pPr>
        <w:spacing w:after="0" w:line="240" w:lineRule="auto"/>
        <w:rPr>
          <w:rFonts w:eastAsia="Times New Roman" w:cstheme="minorHAnsi"/>
          <w:b/>
          <w:bCs/>
          <w:color w:val="000000"/>
          <w:sz w:val="24"/>
          <w:szCs w:val="24"/>
          <w:lang w:val="en-US" w:eastAsia="en-IN"/>
        </w:rPr>
      </w:pPr>
    </w:p>
    <w:p w14:paraId="585F0607" w14:textId="50771D86" w:rsidR="008E58BD" w:rsidRPr="001B1F19" w:rsidRDefault="008E58BD" w:rsidP="004F1E28">
      <w:pPr>
        <w:spacing w:after="0" w:line="240" w:lineRule="auto"/>
        <w:rPr>
          <w:rFonts w:eastAsia="Times New Roman" w:cstheme="minorHAnsi"/>
          <w:b/>
          <w:bCs/>
          <w:color w:val="000000"/>
          <w:sz w:val="24"/>
          <w:szCs w:val="24"/>
          <w:lang w:val="en-US" w:eastAsia="en-IN"/>
        </w:rPr>
      </w:pPr>
    </w:p>
    <w:p w14:paraId="04B47580" w14:textId="1A0C5E7C" w:rsidR="008E58BD" w:rsidRDefault="008E58BD" w:rsidP="004F1E28">
      <w:pPr>
        <w:spacing w:after="0" w:line="240" w:lineRule="auto"/>
        <w:rPr>
          <w:rFonts w:eastAsia="Times New Roman" w:cstheme="minorHAnsi"/>
          <w:b/>
          <w:bCs/>
          <w:color w:val="000000"/>
          <w:lang w:val="en-US" w:eastAsia="en-IN"/>
        </w:rPr>
      </w:pPr>
    </w:p>
    <w:p w14:paraId="67916A40" w14:textId="50A603B9" w:rsidR="008E58BD" w:rsidRDefault="008E58BD" w:rsidP="004F1E28">
      <w:pPr>
        <w:spacing w:after="0" w:line="240" w:lineRule="auto"/>
        <w:rPr>
          <w:rFonts w:eastAsia="Times New Roman" w:cstheme="minorHAnsi"/>
          <w:b/>
          <w:bCs/>
          <w:color w:val="000000"/>
          <w:lang w:val="en-US" w:eastAsia="en-IN"/>
        </w:rPr>
      </w:pPr>
    </w:p>
    <w:p w14:paraId="0BE9AE52" w14:textId="1ED138A9" w:rsidR="008E58BD" w:rsidRDefault="008E58BD" w:rsidP="004F1E28">
      <w:pPr>
        <w:spacing w:after="0" w:line="240" w:lineRule="auto"/>
        <w:rPr>
          <w:rFonts w:eastAsia="Times New Roman" w:cstheme="minorHAnsi"/>
          <w:b/>
          <w:bCs/>
          <w:color w:val="000000"/>
          <w:lang w:val="en-US" w:eastAsia="en-IN"/>
        </w:rPr>
      </w:pPr>
    </w:p>
    <w:p w14:paraId="5B778010" w14:textId="1278C965" w:rsidR="008E58BD" w:rsidRDefault="008E58BD" w:rsidP="004F1E28">
      <w:pPr>
        <w:spacing w:after="0" w:line="240" w:lineRule="auto"/>
        <w:rPr>
          <w:rFonts w:eastAsia="Times New Roman" w:cstheme="minorHAnsi"/>
          <w:b/>
          <w:bCs/>
          <w:color w:val="000000"/>
          <w:lang w:val="en-US" w:eastAsia="en-IN"/>
        </w:rPr>
      </w:pPr>
    </w:p>
    <w:p w14:paraId="3ED2EA87" w14:textId="3C7C17C8" w:rsidR="008E58BD" w:rsidRDefault="008E58BD" w:rsidP="004F1E28">
      <w:pPr>
        <w:spacing w:after="0" w:line="240" w:lineRule="auto"/>
        <w:rPr>
          <w:rFonts w:eastAsia="Times New Roman" w:cstheme="minorHAnsi"/>
          <w:b/>
          <w:bCs/>
          <w:color w:val="000000"/>
          <w:lang w:val="en-US" w:eastAsia="en-IN"/>
        </w:rPr>
      </w:pPr>
    </w:p>
    <w:p w14:paraId="7FA92C38" w14:textId="18125503" w:rsidR="008E58BD" w:rsidRDefault="008E58BD" w:rsidP="004F1E28">
      <w:pPr>
        <w:spacing w:after="0" w:line="240" w:lineRule="auto"/>
        <w:rPr>
          <w:rFonts w:eastAsia="Times New Roman" w:cstheme="minorHAnsi"/>
          <w:b/>
          <w:bCs/>
          <w:color w:val="000000"/>
          <w:lang w:val="en-US" w:eastAsia="en-IN"/>
        </w:rPr>
      </w:pPr>
    </w:p>
    <w:p w14:paraId="12540087" w14:textId="3BA4E381" w:rsidR="008E58BD" w:rsidRDefault="008E58BD" w:rsidP="004F1E28">
      <w:pPr>
        <w:spacing w:after="0" w:line="240" w:lineRule="auto"/>
        <w:rPr>
          <w:rFonts w:eastAsia="Times New Roman" w:cstheme="minorHAnsi"/>
          <w:b/>
          <w:bCs/>
          <w:color w:val="000000"/>
          <w:lang w:val="en-US" w:eastAsia="en-IN"/>
        </w:rPr>
      </w:pPr>
    </w:p>
    <w:p w14:paraId="3FB8A900" w14:textId="2A383660" w:rsidR="008E58BD" w:rsidRDefault="008E58BD" w:rsidP="004F1E28">
      <w:pPr>
        <w:spacing w:after="0" w:line="240" w:lineRule="auto"/>
        <w:rPr>
          <w:rFonts w:eastAsia="Times New Roman" w:cstheme="minorHAnsi"/>
          <w:b/>
          <w:bCs/>
          <w:color w:val="000000"/>
          <w:lang w:val="en-US" w:eastAsia="en-IN"/>
        </w:rPr>
      </w:pPr>
    </w:p>
    <w:p w14:paraId="498ABE64" w14:textId="6AB6E109" w:rsidR="008E58BD" w:rsidRDefault="008E58BD" w:rsidP="004F1E28">
      <w:pPr>
        <w:spacing w:after="0" w:line="240" w:lineRule="auto"/>
        <w:rPr>
          <w:rFonts w:eastAsia="Times New Roman" w:cstheme="minorHAnsi"/>
          <w:b/>
          <w:bCs/>
          <w:color w:val="000000"/>
          <w:lang w:val="en-US" w:eastAsia="en-IN"/>
        </w:rPr>
      </w:pPr>
    </w:p>
    <w:p w14:paraId="04E406E4" w14:textId="3AE90C87" w:rsidR="008E58BD" w:rsidRDefault="008E58BD" w:rsidP="004F1E28">
      <w:pPr>
        <w:spacing w:after="0" w:line="240" w:lineRule="auto"/>
        <w:rPr>
          <w:rFonts w:eastAsia="Times New Roman" w:cstheme="minorHAnsi"/>
          <w:b/>
          <w:bCs/>
          <w:color w:val="000000"/>
          <w:lang w:val="en-US" w:eastAsia="en-IN"/>
        </w:rPr>
      </w:pPr>
    </w:p>
    <w:p w14:paraId="19927D9F" w14:textId="23EA09CA" w:rsidR="008E58BD" w:rsidRDefault="008E58BD" w:rsidP="004F1E28">
      <w:pPr>
        <w:spacing w:after="0" w:line="240" w:lineRule="auto"/>
        <w:rPr>
          <w:rFonts w:eastAsia="Times New Roman" w:cstheme="minorHAnsi"/>
          <w:b/>
          <w:bCs/>
          <w:color w:val="000000"/>
          <w:lang w:val="en-US" w:eastAsia="en-IN"/>
        </w:rPr>
      </w:pPr>
    </w:p>
    <w:p w14:paraId="648659BB" w14:textId="112D427D" w:rsidR="008E58BD" w:rsidRDefault="008E58BD" w:rsidP="004F1E28">
      <w:pPr>
        <w:spacing w:after="0" w:line="240" w:lineRule="auto"/>
        <w:rPr>
          <w:rFonts w:eastAsia="Times New Roman" w:cstheme="minorHAnsi"/>
          <w:b/>
          <w:bCs/>
          <w:color w:val="000000"/>
          <w:lang w:val="en-US" w:eastAsia="en-IN"/>
        </w:rPr>
      </w:pPr>
    </w:p>
    <w:p w14:paraId="105C69F0" w14:textId="4458DC54" w:rsidR="008E58BD" w:rsidRDefault="008E58BD" w:rsidP="004F1E28">
      <w:pPr>
        <w:spacing w:after="0" w:line="240" w:lineRule="auto"/>
        <w:rPr>
          <w:rFonts w:eastAsia="Times New Roman" w:cstheme="minorHAnsi"/>
          <w:b/>
          <w:bCs/>
          <w:color w:val="000000"/>
          <w:lang w:val="en-US" w:eastAsia="en-IN"/>
        </w:rPr>
      </w:pPr>
    </w:p>
    <w:p w14:paraId="20094893" w14:textId="77777777" w:rsidR="008E58BD" w:rsidRDefault="008E58BD" w:rsidP="004F1E28">
      <w:pPr>
        <w:spacing w:after="0" w:line="240" w:lineRule="auto"/>
        <w:rPr>
          <w:rFonts w:eastAsia="Times New Roman" w:cstheme="minorHAnsi"/>
          <w:b/>
          <w:bCs/>
          <w:color w:val="000000"/>
          <w:lang w:val="en-US" w:eastAsia="en-IN"/>
        </w:rPr>
      </w:pPr>
    </w:p>
    <w:p w14:paraId="69550FF6" w14:textId="77777777" w:rsidR="008E58BD" w:rsidRDefault="008E58BD" w:rsidP="004F1E28">
      <w:pPr>
        <w:spacing w:after="0" w:line="240" w:lineRule="auto"/>
        <w:rPr>
          <w:rFonts w:eastAsia="Times New Roman" w:cstheme="minorHAnsi"/>
          <w:b/>
          <w:bCs/>
          <w:color w:val="000000"/>
          <w:lang w:val="en-US" w:eastAsia="en-IN"/>
        </w:rPr>
      </w:pPr>
    </w:p>
    <w:p w14:paraId="131ACC07" w14:textId="77777777" w:rsidR="008E58BD" w:rsidRDefault="008E58BD" w:rsidP="004F1E28">
      <w:pPr>
        <w:spacing w:after="0" w:line="240" w:lineRule="auto"/>
        <w:rPr>
          <w:rFonts w:eastAsia="Times New Roman" w:cstheme="minorHAnsi"/>
          <w:b/>
          <w:bCs/>
          <w:color w:val="000000"/>
          <w:lang w:val="en-US" w:eastAsia="en-IN"/>
        </w:rPr>
      </w:pPr>
    </w:p>
    <w:p w14:paraId="74A00F97" w14:textId="77777777" w:rsidR="008E58BD" w:rsidRDefault="008E58BD" w:rsidP="004F1E28">
      <w:pPr>
        <w:spacing w:after="0" w:line="240" w:lineRule="auto"/>
        <w:rPr>
          <w:rFonts w:eastAsia="Times New Roman" w:cstheme="minorHAnsi"/>
          <w:b/>
          <w:bCs/>
          <w:color w:val="000000"/>
          <w:lang w:val="en-US" w:eastAsia="en-IN"/>
        </w:rPr>
      </w:pPr>
    </w:p>
    <w:p w14:paraId="2ECD9363" w14:textId="77777777" w:rsidR="008E58BD" w:rsidRDefault="008E58BD" w:rsidP="004F1E28">
      <w:pPr>
        <w:spacing w:after="0" w:line="240" w:lineRule="auto"/>
        <w:rPr>
          <w:rFonts w:eastAsia="Times New Roman" w:cstheme="minorHAnsi"/>
          <w:b/>
          <w:bCs/>
          <w:color w:val="000000"/>
          <w:lang w:val="en-US" w:eastAsia="en-IN"/>
        </w:rPr>
      </w:pPr>
    </w:p>
    <w:p w14:paraId="75203CD2" w14:textId="3B83151B" w:rsidR="004F1E28" w:rsidRPr="001B1F19" w:rsidRDefault="004F1E28" w:rsidP="004F1E28">
      <w:pPr>
        <w:spacing w:after="0" w:line="240" w:lineRule="auto"/>
        <w:rPr>
          <w:rFonts w:eastAsia="Times New Roman" w:cstheme="minorHAnsi"/>
          <w:color w:val="000000"/>
          <w:sz w:val="24"/>
          <w:szCs w:val="24"/>
          <w:lang w:val="en-US" w:eastAsia="en-IN"/>
        </w:rPr>
      </w:pPr>
      <w:r w:rsidRPr="001B1F19">
        <w:rPr>
          <w:rFonts w:eastAsia="Times New Roman" w:cstheme="minorHAnsi"/>
          <w:b/>
          <w:bCs/>
          <w:color w:val="000000"/>
          <w:sz w:val="24"/>
          <w:szCs w:val="24"/>
          <w:lang w:val="en-US" w:eastAsia="en-IN"/>
        </w:rPr>
        <w:t>Subject:</w:t>
      </w:r>
      <w:r w:rsidRPr="001B1F19">
        <w:rPr>
          <w:rFonts w:eastAsia="Times New Roman" w:cstheme="minorHAnsi"/>
          <w:color w:val="000000"/>
          <w:sz w:val="24"/>
          <w:szCs w:val="24"/>
          <w:lang w:val="en-US" w:eastAsia="en-IN"/>
        </w:rPr>
        <w:t xml:space="preserve"> Intimation regarding Practice Directions dtd.21 May 2020 in respect of multiple revisions in Contract Demand up to 31 March 2021.</w:t>
      </w:r>
    </w:p>
    <w:p w14:paraId="17F50714" w14:textId="77777777" w:rsidR="004F1E28" w:rsidRPr="004F1E28" w:rsidRDefault="004F1E28" w:rsidP="004F1E28">
      <w:p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Dear Consumer, </w:t>
      </w:r>
    </w:p>
    <w:p w14:paraId="2E1D4C6E" w14:textId="77777777" w:rsidR="004F1E28" w:rsidRPr="004F1E28" w:rsidRDefault="004F1E28" w:rsidP="004F1E28">
      <w:p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As per MERC order in Case No. 137 of 2020 </w:t>
      </w:r>
      <w:proofErr w:type="spellStart"/>
      <w:r w:rsidRPr="004F1E28">
        <w:rPr>
          <w:rFonts w:eastAsia="Times New Roman" w:cstheme="minorHAnsi"/>
          <w:color w:val="000000"/>
          <w:sz w:val="24"/>
          <w:szCs w:val="24"/>
          <w:lang w:eastAsia="en-IN"/>
        </w:rPr>
        <w:t>dtd</w:t>
      </w:r>
      <w:proofErr w:type="spellEnd"/>
      <w:r w:rsidRPr="004F1E28">
        <w:rPr>
          <w:rFonts w:eastAsia="Times New Roman" w:cstheme="minorHAnsi"/>
          <w:color w:val="000000"/>
          <w:sz w:val="24"/>
          <w:szCs w:val="24"/>
          <w:lang w:eastAsia="en-IN"/>
        </w:rPr>
        <w:t xml:space="preserve">. 31 July 2020, Hon’ble commission extended the applicability of Practice Directions, dtd.21 May 2020 allowing revision in Contract Demand up to 3 occasions to HT Industrial and HT Commercial consumers and up to 2 occasions to LT Industrial and LT Commercial consumers in a billing cycle up to 31 March 2021. As per these Practice Directions Consumer shall apply to the concerned Distribution Licensee at least 3 days in advance for revision in Contract Demand. </w:t>
      </w:r>
    </w:p>
    <w:p w14:paraId="3509DA59" w14:textId="77777777" w:rsidR="004F1E28" w:rsidRPr="000577B1" w:rsidRDefault="004F1E28" w:rsidP="004F1E28">
      <w:pPr>
        <w:spacing w:before="100" w:beforeAutospacing="1" w:after="100" w:afterAutospacing="1" w:line="240" w:lineRule="auto"/>
        <w:rPr>
          <w:rFonts w:eastAsia="Times New Roman" w:cstheme="minorHAnsi"/>
          <w:b/>
          <w:bCs/>
          <w:color w:val="FF0000"/>
          <w:sz w:val="24"/>
          <w:szCs w:val="24"/>
          <w:lang w:eastAsia="en-IN"/>
        </w:rPr>
      </w:pPr>
      <w:r w:rsidRPr="004F1E28">
        <w:rPr>
          <w:rFonts w:eastAsia="Times New Roman" w:cstheme="minorHAnsi"/>
          <w:color w:val="000000"/>
          <w:sz w:val="24"/>
          <w:szCs w:val="24"/>
          <w:lang w:eastAsia="en-IN"/>
        </w:rPr>
        <w:t xml:space="preserve">In view of the above, it is hereby informed that, </w:t>
      </w:r>
      <w:proofErr w:type="gramStart"/>
      <w:r w:rsidRPr="000577B1">
        <w:rPr>
          <w:rFonts w:eastAsia="Times New Roman" w:cstheme="minorHAnsi"/>
          <w:b/>
          <w:bCs/>
          <w:color w:val="FF0000"/>
          <w:sz w:val="24"/>
          <w:szCs w:val="24"/>
          <w:lang w:eastAsia="en-IN"/>
        </w:rPr>
        <w:t>The</w:t>
      </w:r>
      <w:proofErr w:type="gramEnd"/>
      <w:r w:rsidRPr="000577B1">
        <w:rPr>
          <w:rFonts w:eastAsia="Times New Roman" w:cstheme="minorHAnsi"/>
          <w:b/>
          <w:bCs/>
          <w:color w:val="FF0000"/>
          <w:sz w:val="24"/>
          <w:szCs w:val="24"/>
          <w:lang w:eastAsia="en-IN"/>
        </w:rPr>
        <w:t xml:space="preserve"> above facility to revise contract demand is available up to 31 March 2021.</w:t>
      </w:r>
    </w:p>
    <w:p w14:paraId="560A5F9F"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If consumer wish to revise, update, restore its Contract Demand, it shall avail the facility on / before 28.3.2021 24.00 Hrs. The Contract Demand of the consumer after 31.03.2021, 24.00 Hrs. will be treated final &amp; same will be continued onward 1.4.2021. 00.00 Hrs. for further Billing purpose.</w:t>
      </w:r>
    </w:p>
    <w:p w14:paraId="6703480D"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The Online facility to apply for load reduction / enhancement will be available to consumer. Onwards 31.03.2021, the interim Auto contract demand change facility up to 3 occasions, in a billing cycle as per Practice Direction, will not be considered/ </w:t>
      </w:r>
      <w:proofErr w:type="gramStart"/>
      <w:r w:rsidRPr="004F1E28">
        <w:rPr>
          <w:rFonts w:eastAsia="Times New Roman" w:cstheme="minorHAnsi"/>
          <w:color w:val="000000"/>
          <w:sz w:val="24"/>
          <w:szCs w:val="24"/>
          <w:lang w:eastAsia="en-IN"/>
        </w:rPr>
        <w:t>effected</w:t>
      </w:r>
      <w:proofErr w:type="gramEnd"/>
      <w:r w:rsidRPr="004F1E28">
        <w:rPr>
          <w:rFonts w:eastAsia="Times New Roman" w:cstheme="minorHAnsi"/>
          <w:color w:val="000000"/>
          <w:sz w:val="24"/>
          <w:szCs w:val="24"/>
          <w:lang w:eastAsia="en-IN"/>
        </w:rPr>
        <w:t xml:space="preserve"> in the Billing system. The registered Auto CD change requests Onwards 31.03.2021 will be processed as per Standards of </w:t>
      </w:r>
      <w:proofErr w:type="gramStart"/>
      <w:r w:rsidRPr="004F1E28">
        <w:rPr>
          <w:rFonts w:eastAsia="Times New Roman" w:cstheme="minorHAnsi"/>
          <w:color w:val="000000"/>
          <w:sz w:val="24"/>
          <w:szCs w:val="24"/>
          <w:lang w:eastAsia="en-IN"/>
        </w:rPr>
        <w:t>Performance .</w:t>
      </w:r>
      <w:proofErr w:type="gramEnd"/>
    </w:p>
    <w:p w14:paraId="03F00D24"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The request application for reduction in contract demand / sanctioned load will be processed as per MERC (Electricity Supply Code and Standards of Performance of Distribution Licensees including Power Quality) Regulations, 2021 dated. 25.02.2021.</w:t>
      </w:r>
    </w:p>
    <w:p w14:paraId="2B34DF91" w14:textId="77777777" w:rsidR="004F1E28" w:rsidRPr="004F1E28" w:rsidRDefault="004F1E28" w:rsidP="004F1E28">
      <w:pPr>
        <w:spacing w:before="100" w:beforeAutospacing="1" w:after="100" w:afterAutospacing="1" w:line="240" w:lineRule="auto"/>
        <w:ind w:left="720"/>
        <w:rPr>
          <w:rFonts w:eastAsia="Times New Roman" w:cstheme="minorHAnsi"/>
          <w:color w:val="000000"/>
          <w:sz w:val="24"/>
          <w:szCs w:val="24"/>
          <w:lang w:eastAsia="en-IN"/>
        </w:rPr>
      </w:pPr>
      <w:r w:rsidRPr="004F1E28">
        <w:rPr>
          <w:rFonts w:eastAsia="Times New Roman" w:cstheme="minorHAnsi"/>
          <w:color w:val="000000"/>
          <w:sz w:val="24"/>
          <w:szCs w:val="24"/>
          <w:lang w:eastAsia="en-IN"/>
        </w:rPr>
        <w:t>I. The request for load reduction will be processed before the expiry of the second billing cycle after the receipt of such request. Provided that MSEDCL and consumer should execute fresh agreement for such revised load before the second billing cycle.</w:t>
      </w:r>
    </w:p>
    <w:p w14:paraId="26718E13" w14:textId="77777777" w:rsidR="004F1E28" w:rsidRPr="004F1E28" w:rsidRDefault="004F1E28" w:rsidP="004F1E28">
      <w:pPr>
        <w:spacing w:before="100" w:beforeAutospacing="1" w:after="100" w:afterAutospacing="1" w:line="240" w:lineRule="auto"/>
        <w:ind w:left="720"/>
        <w:rPr>
          <w:rFonts w:eastAsia="Times New Roman" w:cstheme="minorHAnsi"/>
          <w:color w:val="000000"/>
          <w:sz w:val="24"/>
          <w:szCs w:val="24"/>
          <w:lang w:eastAsia="en-IN"/>
        </w:rPr>
      </w:pPr>
      <w:r w:rsidRPr="004F1E28">
        <w:rPr>
          <w:rFonts w:eastAsia="Times New Roman" w:cstheme="minorHAnsi"/>
          <w:color w:val="000000"/>
          <w:sz w:val="24"/>
          <w:szCs w:val="24"/>
          <w:lang w:eastAsia="en-IN"/>
        </w:rPr>
        <w:t>II. Post successful submission of complete application for load enhancement, the application will be process subjected to the technical feasibility.</w:t>
      </w:r>
    </w:p>
    <w:p w14:paraId="6D6444EB"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lastRenderedPageBreak/>
        <w:t xml:space="preserve">It is requested to take note that, after expiry of the Practice Direction time line, the Contract Demand as on 31.3.2021, 24.00 Hrs will be </w:t>
      </w:r>
      <w:proofErr w:type="gramStart"/>
      <w:r w:rsidRPr="004F1E28">
        <w:rPr>
          <w:rFonts w:eastAsia="Times New Roman" w:cstheme="minorHAnsi"/>
          <w:color w:val="000000"/>
          <w:sz w:val="24"/>
          <w:szCs w:val="24"/>
          <w:lang w:eastAsia="en-IN"/>
        </w:rPr>
        <w:t>continue</w:t>
      </w:r>
      <w:proofErr w:type="gramEnd"/>
      <w:r w:rsidRPr="004F1E28">
        <w:rPr>
          <w:rFonts w:eastAsia="Times New Roman" w:cstheme="minorHAnsi"/>
          <w:color w:val="000000"/>
          <w:sz w:val="24"/>
          <w:szCs w:val="24"/>
          <w:lang w:eastAsia="en-IN"/>
        </w:rPr>
        <w:t xml:space="preserve"> as permanent CD agreed between MSEDCL &amp; consumer.</w:t>
      </w:r>
    </w:p>
    <w:p w14:paraId="3AB4D94B"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In case of enhancement / reduction of load, the charges will be applicable as per MERC schedule of charges.</w:t>
      </w:r>
    </w:p>
    <w:p w14:paraId="4700D7B4"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Except online, application submitted through offline/ email /hard copies will not be entertained for further changes in Contract Demand and its applicability with retrospective effect. </w:t>
      </w:r>
    </w:p>
    <w:p w14:paraId="25D08F3C" w14:textId="77777777" w:rsidR="00FE6252" w:rsidRDefault="004F1E28" w:rsidP="002A1E2F">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It is therefore requested to refer the following link </w:t>
      </w:r>
      <w:proofErr w:type="gramStart"/>
      <w:r w:rsidRPr="004F1E28">
        <w:rPr>
          <w:rFonts w:eastAsia="Times New Roman" w:cstheme="minorHAnsi"/>
          <w:color w:val="000000"/>
          <w:sz w:val="24"/>
          <w:szCs w:val="24"/>
          <w:lang w:eastAsia="en-IN"/>
        </w:rPr>
        <w:t>for ,MERC</w:t>
      </w:r>
      <w:proofErr w:type="gramEnd"/>
      <w:r w:rsidRPr="004F1E28">
        <w:rPr>
          <w:rFonts w:eastAsia="Times New Roman" w:cstheme="minorHAnsi"/>
          <w:color w:val="000000"/>
          <w:sz w:val="24"/>
          <w:szCs w:val="24"/>
          <w:lang w:eastAsia="en-IN"/>
        </w:rPr>
        <w:t xml:space="preserve"> (Electricity Supply Code and Standards of Performance of Distribution Licensees including Power Quality) Regulations, 2021 dated. 25.02.2021</w:t>
      </w:r>
    </w:p>
    <w:p w14:paraId="2B73A5E3" w14:textId="17384305" w:rsidR="004F1E28" w:rsidRPr="004F1E28" w:rsidRDefault="00677CF3" w:rsidP="00FE6252">
      <w:pPr>
        <w:spacing w:before="100" w:beforeAutospacing="1" w:after="100" w:afterAutospacing="1" w:line="240" w:lineRule="auto"/>
        <w:ind w:left="720"/>
        <w:rPr>
          <w:rFonts w:eastAsia="Times New Roman" w:cstheme="minorHAnsi"/>
          <w:color w:val="000000"/>
          <w:sz w:val="24"/>
          <w:szCs w:val="24"/>
          <w:lang w:eastAsia="en-IN"/>
        </w:rPr>
      </w:pPr>
      <w:hyperlink r:id="rId5" w:history="1">
        <w:r w:rsidR="00FE6252" w:rsidRPr="004F1E28">
          <w:rPr>
            <w:rStyle w:val="Hyperlink"/>
            <w:rFonts w:eastAsia="Times New Roman" w:cstheme="minorHAnsi"/>
            <w:b/>
            <w:bCs/>
            <w:sz w:val="24"/>
            <w:szCs w:val="24"/>
            <w:lang w:eastAsia="en-IN"/>
          </w:rPr>
          <w:t>https://www.merc.gov.in/faces/merc/common/outputClient.xhtml</w:t>
        </w:r>
      </w:hyperlink>
    </w:p>
    <w:p w14:paraId="0EAFD0E1" w14:textId="77777777" w:rsidR="004F1E28" w:rsidRPr="004F1E28" w:rsidRDefault="004F1E28" w:rsidP="004F1E28">
      <w:pPr>
        <w:numPr>
          <w:ilvl w:val="0"/>
          <w:numId w:val="1"/>
        </w:numPr>
        <w:spacing w:before="100" w:beforeAutospacing="1" w:after="100" w:afterAutospacing="1"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It is therefore requested to keep emails &amp; registered mobile number updated. Please submit your request through web self-service portal of MSEDCL using following link</w:t>
      </w:r>
    </w:p>
    <w:p w14:paraId="09ED124C" w14:textId="77777777" w:rsidR="004F1E28" w:rsidRPr="004F1E28" w:rsidRDefault="00677CF3" w:rsidP="004F1E28">
      <w:pPr>
        <w:spacing w:before="100" w:beforeAutospacing="1" w:after="100" w:afterAutospacing="1" w:line="240" w:lineRule="auto"/>
        <w:ind w:left="720"/>
        <w:rPr>
          <w:rFonts w:eastAsia="Times New Roman" w:cstheme="minorHAnsi"/>
          <w:color w:val="000000"/>
          <w:sz w:val="24"/>
          <w:szCs w:val="24"/>
          <w:lang w:eastAsia="en-IN"/>
        </w:rPr>
      </w:pPr>
      <w:hyperlink r:id="rId6" w:history="1">
        <w:r w:rsidR="004F1E28" w:rsidRPr="004F1E28">
          <w:rPr>
            <w:rFonts w:eastAsia="Times New Roman" w:cstheme="minorHAnsi"/>
            <w:b/>
            <w:bCs/>
            <w:color w:val="0000FF"/>
            <w:sz w:val="24"/>
            <w:szCs w:val="24"/>
            <w:u w:val="single"/>
            <w:lang w:eastAsia="en-IN"/>
          </w:rPr>
          <w:t>https://wss.mahadiscom.in/wss/wss</w:t>
        </w:r>
      </w:hyperlink>
    </w:p>
    <w:p w14:paraId="441DCC62" w14:textId="0684D758" w:rsidR="004F1E28" w:rsidRPr="004F1E28" w:rsidRDefault="004F1E28" w:rsidP="004F1E28">
      <w:pPr>
        <w:spacing w:before="100" w:beforeAutospacing="1" w:after="100" w:afterAutospacing="1" w:line="240" w:lineRule="auto"/>
        <w:rPr>
          <w:rFonts w:eastAsia="Times New Roman" w:cstheme="minorHAnsi"/>
          <w:b/>
          <w:bCs/>
          <w:color w:val="000000"/>
          <w:sz w:val="24"/>
          <w:szCs w:val="24"/>
          <w:lang w:eastAsia="en-IN"/>
        </w:rPr>
      </w:pPr>
      <w:r w:rsidRPr="004F1E28">
        <w:rPr>
          <w:rFonts w:eastAsia="Times New Roman" w:cstheme="minorHAnsi"/>
          <w:b/>
          <w:bCs/>
          <w:color w:val="000000"/>
          <w:sz w:val="24"/>
          <w:szCs w:val="24"/>
          <w:lang w:eastAsia="en-IN"/>
        </w:rPr>
        <w:t>Maharashtra State Electricity Distribution Co. Ltd.</w:t>
      </w:r>
    </w:p>
    <w:p w14:paraId="37C3A540" w14:textId="3146015E" w:rsidR="004F1E28" w:rsidRPr="004F1E28" w:rsidRDefault="004F1E28" w:rsidP="004F1E28">
      <w:pPr>
        <w:spacing w:after="0" w:line="240" w:lineRule="auto"/>
        <w:rPr>
          <w:rFonts w:eastAsia="Times New Roman" w:cstheme="minorHAnsi"/>
          <w:color w:val="000000"/>
          <w:sz w:val="24"/>
          <w:szCs w:val="24"/>
          <w:lang w:eastAsia="en-IN"/>
        </w:rPr>
      </w:pPr>
      <w:r w:rsidRPr="004F1E28">
        <w:rPr>
          <w:rFonts w:eastAsia="Times New Roman" w:cstheme="minorHAnsi"/>
          <w:color w:val="000000"/>
          <w:sz w:val="24"/>
          <w:szCs w:val="24"/>
          <w:lang w:eastAsia="en-IN"/>
        </w:rPr>
        <w:t xml:space="preserve"> Please </w:t>
      </w:r>
      <w:proofErr w:type="gramStart"/>
      <w:r w:rsidRPr="004F1E28">
        <w:rPr>
          <w:rFonts w:eastAsia="Times New Roman" w:cstheme="minorHAnsi"/>
          <w:color w:val="000000"/>
          <w:sz w:val="24"/>
          <w:szCs w:val="24"/>
          <w:lang w:eastAsia="en-IN"/>
        </w:rPr>
        <w:t>note :</w:t>
      </w:r>
      <w:proofErr w:type="gramEnd"/>
      <w:r w:rsidRPr="004F1E28">
        <w:rPr>
          <w:rFonts w:eastAsia="Times New Roman" w:cstheme="minorHAnsi"/>
          <w:color w:val="000000"/>
          <w:sz w:val="24"/>
          <w:szCs w:val="24"/>
          <w:lang w:eastAsia="en-IN"/>
        </w:rPr>
        <w:t xml:space="preserve"> This is an auto generated mail, do not reply to this mail.</w:t>
      </w:r>
    </w:p>
    <w:p w14:paraId="5230D248" w14:textId="77777777" w:rsidR="00285132" w:rsidRPr="004F1E28" w:rsidRDefault="00677CF3">
      <w:pPr>
        <w:rPr>
          <w:rFonts w:cstheme="minorHAnsi"/>
        </w:rPr>
      </w:pPr>
    </w:p>
    <w:sectPr w:rsidR="00285132" w:rsidRPr="004F1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44DDC"/>
    <w:multiLevelType w:val="multilevel"/>
    <w:tmpl w:val="600E4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7F"/>
    <w:rsid w:val="000577B1"/>
    <w:rsid w:val="001B1F19"/>
    <w:rsid w:val="001D671F"/>
    <w:rsid w:val="003D2D59"/>
    <w:rsid w:val="004F1E28"/>
    <w:rsid w:val="00522AFB"/>
    <w:rsid w:val="00677CF3"/>
    <w:rsid w:val="007A0741"/>
    <w:rsid w:val="007A6850"/>
    <w:rsid w:val="008E58BD"/>
    <w:rsid w:val="00962F8A"/>
    <w:rsid w:val="00FE6252"/>
    <w:rsid w:val="00FF36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65AA"/>
  <w15:chartTrackingRefBased/>
  <w15:docId w15:val="{3D99C615-1220-44A5-BC2D-A1DF6193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28"/>
    <w:rPr>
      <w:color w:val="0000FF"/>
      <w:u w:val="single"/>
    </w:rPr>
  </w:style>
  <w:style w:type="paragraph" w:styleId="NormalWeb">
    <w:name w:val="Normal (Web)"/>
    <w:basedOn w:val="Normal"/>
    <w:uiPriority w:val="99"/>
    <w:semiHidden/>
    <w:unhideWhenUsed/>
    <w:rsid w:val="004F1E2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FE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5874">
      <w:bodyDiv w:val="1"/>
      <w:marLeft w:val="0"/>
      <w:marRight w:val="0"/>
      <w:marTop w:val="0"/>
      <w:marBottom w:val="0"/>
      <w:divBdr>
        <w:top w:val="none" w:sz="0" w:space="0" w:color="auto"/>
        <w:left w:val="none" w:sz="0" w:space="0" w:color="auto"/>
        <w:bottom w:val="none" w:sz="0" w:space="0" w:color="auto"/>
        <w:right w:val="none" w:sz="0" w:space="0" w:color="auto"/>
      </w:divBdr>
      <w:divsChild>
        <w:div w:id="1267927705">
          <w:marLeft w:val="0"/>
          <w:marRight w:val="0"/>
          <w:marTop w:val="0"/>
          <w:marBottom w:val="0"/>
          <w:divBdr>
            <w:top w:val="none" w:sz="0" w:space="0" w:color="auto"/>
            <w:left w:val="none" w:sz="0" w:space="0" w:color="auto"/>
            <w:bottom w:val="none" w:sz="0" w:space="0" w:color="auto"/>
            <w:right w:val="none" w:sz="0" w:space="0" w:color="auto"/>
          </w:divBdr>
          <w:divsChild>
            <w:div w:id="1912882523">
              <w:marLeft w:val="0"/>
              <w:marRight w:val="0"/>
              <w:marTop w:val="0"/>
              <w:marBottom w:val="0"/>
              <w:divBdr>
                <w:top w:val="none" w:sz="0" w:space="0" w:color="auto"/>
                <w:left w:val="none" w:sz="0" w:space="0" w:color="auto"/>
                <w:bottom w:val="none" w:sz="0" w:space="0" w:color="auto"/>
                <w:right w:val="none" w:sz="0" w:space="0" w:color="auto"/>
              </w:divBdr>
              <w:divsChild>
                <w:div w:id="11190304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8656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s.mahadiscom.in/wss/wss" TargetMode="External"/><Relationship Id="rId5" Type="http://schemas.openxmlformats.org/officeDocument/2006/relationships/hyperlink" Target="https://www.merc.gov.in/faces/merc/common/outputClient.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YOGENDRA TALWARE</dc:creator>
  <cp:keywords/>
  <dc:description/>
  <cp:lastModifiedBy>YOGENDRA TALWARE</cp:lastModifiedBy>
  <cp:revision>11</cp:revision>
  <dcterms:created xsi:type="dcterms:W3CDTF">2021-03-26T16:24:00Z</dcterms:created>
  <dcterms:modified xsi:type="dcterms:W3CDTF">2021-03-29T09:24:00Z</dcterms:modified>
</cp:coreProperties>
</file>